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828675" cy="819150"/>
            <wp:effectExtent b="0" l="0" r="0" t="0"/>
            <wp:docPr descr="Timbre" id="14" name="image1.png"/>
            <a:graphic>
              <a:graphicData uri="http://schemas.openxmlformats.org/drawingml/2006/picture">
                <pic:pic>
                  <pic:nvPicPr>
                    <pic:cNvPr descr="Timbr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56" w:line="289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Ministério da Educação</w:t>
      </w:r>
    </w:p>
    <w:p w:rsidR="00000000" w:rsidDel="00000000" w:rsidP="00000000" w:rsidRDefault="00000000" w:rsidRPr="00000000" w14:paraId="00000006">
      <w:pPr>
        <w:spacing w:before="3" w:line="232" w:lineRule="auto"/>
        <w:ind w:left="2490" w:right="246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dos Vales do Jequitinhonha e Mucuri Pró-Reitoria de Planejamento, Orçamento e Finanças Diretoria de Convênios e Projetos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5" w:right="0" w:firstLine="25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INDICAÇÃO DE COORDENADOR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nº 23086.</w:t>
      </w:r>
      <w:r w:rsidDel="00000000" w:rsidR="00000000" w:rsidRPr="00000000">
        <w:rPr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" w:line="232" w:lineRule="auto"/>
        <w:ind w:left="123" w:right="0" w:firstLine="113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Interessado: </w:t>
      </w:r>
      <w:r w:rsidDel="00000000" w:rsidR="00000000" w:rsidRPr="00000000">
        <w:rPr>
          <w:sz w:val="21"/>
          <w:szCs w:val="21"/>
          <w:rtl w:val="0"/>
        </w:rPr>
        <w:t xml:space="preserve">@interessados_virgula_espaco@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16"/>
          <w:tab w:val="left" w:leader="none" w:pos="9715"/>
        </w:tabs>
        <w:spacing w:after="0" w:before="0" w:line="232" w:lineRule="auto"/>
        <w:ind w:left="708.6614173228347" w:right="5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servidor </w:t>
      </w:r>
      <w:r w:rsidDel="00000000" w:rsidR="00000000" w:rsidRPr="00000000">
        <w:rPr>
          <w:sz w:val="24"/>
          <w:szCs w:val="24"/>
          <w:rtl w:val="0"/>
        </w:rPr>
        <w:t xml:space="preserve">abaixo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identificado atuará com o coordenador do &lt;convênio/protocolo/cooperação técnica&gt; objeto do processo nº: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ser celebrado com: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45"/>
        </w:tabs>
        <w:spacing w:after="0" w:before="0" w:line="288" w:lineRule="auto"/>
        <w:ind w:left="708.661417322834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do partícipe externo).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5.0" w:type="dxa"/>
        <w:jc w:val="left"/>
        <w:tblInd w:w="738.0" w:type="dxa"/>
        <w:tblBorders>
          <w:top w:color="2b2b2b" w:space="0" w:sz="12" w:val="single"/>
          <w:left w:color="2b2b2b" w:space="0" w:sz="12" w:val="single"/>
          <w:bottom w:color="2b2b2b" w:space="0" w:sz="12" w:val="single"/>
          <w:right w:color="2b2b2b" w:space="0" w:sz="12" w:val="single"/>
          <w:insideH w:color="2b2b2b" w:space="0" w:sz="12" w:val="single"/>
          <w:insideV w:color="2b2b2b" w:space="0" w:sz="12" w:val="single"/>
        </w:tblBorders>
        <w:tblLayout w:type="fixed"/>
        <w:tblLook w:val="0000"/>
      </w:tblPr>
      <w:tblGrid>
        <w:gridCol w:w="2205"/>
        <w:gridCol w:w="6900"/>
        <w:tblGridChange w:id="0">
          <w:tblGrid>
            <w:gridCol w:w="2205"/>
            <w:gridCol w:w="6900"/>
          </w:tblGrid>
        </w:tblGridChange>
      </w:tblGrid>
      <w:tr>
        <w:trPr>
          <w:cantSplit w:val="0"/>
          <w:trHeight w:val="56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servidor:</w:t>
            </w:r>
          </w:p>
        </w:tc>
        <w:tc>
          <w:tcPr>
            <w:tcBorders>
              <w:right w:color="808080" w:space="0" w:sz="12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SIAPE:</w:t>
            </w:r>
          </w:p>
        </w:tc>
        <w:tc>
          <w:tcPr>
            <w:tcBorders>
              <w:right w:color="808080" w:space="0" w:sz="12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tcBorders>
              <w:bottom w:color="808080" w:space="0" w:sz="12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institucional:</w:t>
            </w:r>
          </w:p>
        </w:tc>
        <w:tc>
          <w:tcPr>
            <w:tcBorders>
              <w:bottom w:color="808080" w:space="0" w:sz="12" w:val="single"/>
              <w:right w:color="808080" w:space="0" w:sz="12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3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(assinado eletronicamente)</w:t>
      </w:r>
    </w:p>
    <w:p w:rsidR="00000000" w:rsidDel="00000000" w:rsidP="00000000" w:rsidRDefault="00000000" w:rsidRPr="00000000" w14:paraId="0000001B">
      <w:pPr>
        <w:spacing w:before="13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XXXXXXXXXXXXXXXXXXXXX</w:t>
      </w:r>
    </w:p>
    <w:p w:rsidR="00000000" w:rsidDel="00000000" w:rsidP="00000000" w:rsidRDefault="00000000" w:rsidRPr="00000000" w14:paraId="0000001C">
      <w:pPr>
        <w:spacing w:before="13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Coordenador </w:t>
      </w:r>
    </w:p>
    <w:p w:rsidR="00000000" w:rsidDel="00000000" w:rsidP="00000000" w:rsidRDefault="00000000" w:rsidRPr="00000000" w14:paraId="0000001D">
      <w:pPr>
        <w:spacing w:before="13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Ciente e de acordo,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203200</wp:posOffset>
                </wp:positionV>
                <wp:extent cx="1270" cy="1385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48758" y="3779365"/>
                          <a:ext cx="1594485" cy="1270"/>
                        </a:xfrm>
                        <a:custGeom>
                          <a:rect b="b" l="l" r="r" t="t"/>
                          <a:pathLst>
                            <a:path extrusionOk="0" h="1270" w="1594485">
                              <a:moveTo>
                                <a:pt x="0" y="0"/>
                              </a:moveTo>
                              <a:lnTo>
                                <a:pt x="1594485" y="0"/>
                              </a:lnTo>
                            </a:path>
                          </a:pathLst>
                        </a:custGeom>
                        <a:noFill/>
                        <a:ln cap="flat" cmpd="sng" w="138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203200</wp:posOffset>
                </wp:positionV>
                <wp:extent cx="1270" cy="13850"/>
                <wp:effectExtent b="0" l="0" r="0" t="0"/>
                <wp:wrapTopAndBottom distB="0" distT="0"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before="13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(assinado eletronicamente)</w:t>
      </w:r>
    </w:p>
    <w:p w:rsidR="00000000" w:rsidDel="00000000" w:rsidP="00000000" w:rsidRDefault="00000000" w:rsidRPr="00000000" w14:paraId="00000023">
      <w:pPr>
        <w:spacing w:before="13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XXXXXXXXXXXXXXXXXXXXX</w:t>
      </w:r>
    </w:p>
    <w:p w:rsidR="00000000" w:rsidDel="00000000" w:rsidP="00000000" w:rsidRDefault="00000000" w:rsidRPr="00000000" w14:paraId="00000024">
      <w:pPr>
        <w:spacing w:before="13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Chefia Imediata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532"/>
        </w:tabs>
        <w:spacing w:before="53" w:lineRule="auto"/>
        <w:ind w:left="153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460" w:top="540" w:left="566" w:right="566" w:header="284" w:footer="2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6807200</wp:posOffset>
              </wp:positionH>
              <wp:positionV relativeFrom="paragraph">
                <wp:posOffset>10363200</wp:posOffset>
              </wp:positionV>
              <wp:extent cx="211455" cy="15811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49798" y="3710468"/>
                        <a:ext cx="192405" cy="139065"/>
                      </a:xfrm>
                      <a:custGeom>
                        <a:rect b="b" l="l" r="r" t="t"/>
                        <a:pathLst>
                          <a:path extrusionOk="0" h="139065" w="19240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92405" y="139065"/>
                            </a:lnTo>
                            <a:lnTo>
                              <a:pt x="1924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2/ NUMPAGES 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6807200</wp:posOffset>
              </wp:positionH>
              <wp:positionV relativeFrom="paragraph">
                <wp:posOffset>10363200</wp:posOffset>
              </wp:positionV>
              <wp:extent cx="211455" cy="158115"/>
              <wp:effectExtent b="0" l="0" r="0" t="0"/>
              <wp:wrapNone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455" cy="158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10363200</wp:posOffset>
              </wp:positionV>
              <wp:extent cx="6668134" cy="15811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021458" y="3710468"/>
                        <a:ext cx="6649084" cy="139065"/>
                      </a:xfrm>
                      <a:custGeom>
                        <a:rect b="b" l="l" r="r" t="t"/>
                        <a:pathLst>
                          <a:path extrusionOk="0" h="139065" w="6649084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6649084" y="139065"/>
                            </a:lnTo>
                            <a:lnTo>
                              <a:pt x="6649084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https://sei.ufvjm.edu.br/sei/controlador.php?acao=documento_imprimir_web&amp;acao_origem=arvore_visualizar&amp;id_documento=2005014&amp;infra_sist…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10363200</wp:posOffset>
              </wp:positionV>
              <wp:extent cx="6668134" cy="158115"/>
              <wp:effectExtent b="0" l="0" r="0" t="0"/>
              <wp:wrapNone/>
              <wp:docPr id="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8134" cy="158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25"/>
      <w:jc w:val="center"/>
    </w:pPr>
    <w:rPr>
      <w:b w:val="1"/>
      <w:sz w:val="26"/>
      <w:szCs w:val="26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4B61AC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4B61AC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4B61AC"/>
  </w:style>
  <w:style w:type="paragraph" w:styleId="TableParagraph" w:customStyle="1">
    <w:name w:val="Table Paragraph"/>
    <w:basedOn w:val="Normal"/>
    <w:uiPriority w:val="1"/>
    <w:qFormat w:val="1"/>
    <w:rsid w:val="004B61AC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80CA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80CA7"/>
    <w:rPr>
      <w:rFonts w:ascii="Tahoma" w:cs="Tahoma" w:eastAsia="Calibri" w:hAnsi="Tahoma"/>
      <w:sz w:val="16"/>
      <w:szCs w:val="16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CGD5eTvZt6YXa0xksQEF/VqzqA==">CgMxLjA4AHIhMW5mWHZQaWcxc3pJazlfTTJkN2JqbDRiS0pYMjVKQmc1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2025-05-09T11:45:00Z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2025-05-09T00:00:00Z</vt:filetime>
  </property>
  <property fmtid="{D5CDD505-2E9C-101B-9397-08002B2CF9AE}" pid="5" name="Producer">
    <vt:lpwstr>Skia/PDF m135</vt:lpwstr>
  </property>
</Properties>
</file>